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"/>
        <w:jc w:val="center"/>
        <w:rPr>
          <w:outline w:val="0"/>
          <w:color w:val="ce222b"/>
          <w:sz w:val="48"/>
          <w:szCs w:val="48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sz w:val="48"/>
          <w:szCs w:val="48"/>
          <w:rtl w:val="0"/>
          <w:lang w:val="ru-RU"/>
          <w14:textFill>
            <w14:solidFill>
              <w14:srgbClr w14:val="CF232B"/>
            </w14:solidFill>
          </w14:textFill>
        </w:rPr>
        <w:t xml:space="preserve">Бытовой райдер группы </w:t>
      </w:r>
      <w:r>
        <w:rPr>
          <w:outline w:val="0"/>
          <w:color w:val="ce222b"/>
          <w:sz w:val="48"/>
          <w:szCs w:val="48"/>
          <w:rtl w:val="0"/>
          <w:lang w:val="ru-RU"/>
          <w14:textFill>
            <w14:solidFill>
              <w14:srgbClr w14:val="CF232B"/>
            </w14:solidFill>
          </w14:textFill>
        </w:rPr>
        <w:t>"</w:t>
      </w:r>
      <w:r>
        <w:rPr>
          <w:outline w:val="0"/>
          <w:color w:val="ce222b"/>
          <w:sz w:val="48"/>
          <w:szCs w:val="48"/>
          <w:rtl w:val="0"/>
          <w:lang w:val="ru-RU"/>
          <w14:textFill>
            <w14:solidFill>
              <w14:srgbClr w14:val="CF232B"/>
            </w14:solidFill>
          </w14:textFill>
        </w:rPr>
        <w:t>ЛЕПРИКОНСЫ</w:t>
      </w:r>
      <w:r>
        <w:rPr>
          <w:outline w:val="0"/>
          <w:color w:val="ce222b"/>
          <w:sz w:val="48"/>
          <w:szCs w:val="48"/>
          <w:rtl w:val="0"/>
          <w:lang w:val="ru-RU"/>
          <w14:textFill>
            <w14:solidFill>
              <w14:srgbClr w14:val="CF232B"/>
            </w14:solidFill>
          </w14:textFill>
        </w:rPr>
        <w:t>".</w:t>
      </w:r>
    </w:p>
    <w:p>
      <w:pPr>
        <w:pStyle w:val="Текст"/>
        <w:bidi w:val="0"/>
      </w:pPr>
    </w:p>
    <w:p>
      <w:pPr>
        <w:pStyle w:val="Заголовок 2"/>
        <w:bidi w:val="0"/>
      </w:pPr>
      <w:r>
        <w:rPr>
          <w:rtl w:val="0"/>
        </w:rPr>
        <w:t>Состав группы</w:t>
      </w:r>
      <w:r>
        <w:rPr>
          <w:rtl w:val="0"/>
        </w:rPr>
        <w:t xml:space="preserve">: </w:t>
      </w:r>
    </w:p>
    <w:p>
      <w:pPr>
        <w:pStyle w:val="Текст"/>
        <w:bidi w:val="0"/>
      </w:pPr>
    </w:p>
    <w:p>
      <w:pPr>
        <w:pStyle w:val="Сноска"/>
        <w:bidi w:val="0"/>
      </w:pPr>
      <w:r>
        <w:rPr>
          <w:rtl w:val="0"/>
        </w:rPr>
        <w:t xml:space="preserve">На гастроли выезжают </w:t>
      </w:r>
      <w:r>
        <w:rPr>
          <w:rtl w:val="0"/>
        </w:rPr>
        <w:t xml:space="preserve">7 </w:t>
      </w:r>
      <w:r>
        <w:rPr>
          <w:rtl w:val="0"/>
        </w:rPr>
        <w:t xml:space="preserve">человек </w:t>
      </w:r>
      <w:r>
        <w:rPr>
          <w:rtl w:val="0"/>
        </w:rPr>
        <w:t xml:space="preserve">(6 </w:t>
      </w:r>
      <w:r>
        <w:rPr>
          <w:rtl w:val="0"/>
        </w:rPr>
        <w:t>музыкантов и звукорежиссер</w:t>
      </w:r>
      <w:r>
        <w:rPr>
          <w:rtl w:val="0"/>
        </w:rPr>
        <w:t>).</w:t>
      </w:r>
      <w:r>
        <w:rPr>
          <w:rtl w:val="0"/>
        </w:rPr>
        <w:t xml:space="preserve"> </w:t>
      </w:r>
    </w:p>
    <w:p>
      <w:pPr>
        <w:pStyle w:val="Сноска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Группа также может приехать и без штатного звукорежиссёра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в случае предварительной договоренности об этом и с предоставлением профессионального звукорежиссёра на месте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Текст"/>
        <w:bidi w:val="0"/>
        <w:rPr>
          <w:i w:val="1"/>
          <w:iCs w:val="1"/>
        </w:rPr>
      </w:pPr>
    </w:p>
    <w:p>
      <w:pPr>
        <w:pStyle w:val="Текст"/>
        <w:bidi w:val="0"/>
      </w:pPr>
      <w:r>
        <w:rPr>
          <w:rtl w:val="0"/>
        </w:rPr>
        <w:t xml:space="preserve">Паспортные данные участников коллектива </w:t>
      </w:r>
      <w:r>
        <w:rPr>
          <w:rtl w:val="0"/>
        </w:rPr>
        <w:t>(</w:t>
      </w:r>
      <w:r>
        <w:rPr>
          <w:rtl w:val="0"/>
        </w:rPr>
        <w:t>для покупки авиабилетов и размещения в гостинице</w:t>
      </w:r>
      <w:r>
        <w:rPr>
          <w:rtl w:val="0"/>
        </w:rPr>
        <w:t xml:space="preserve">), </w:t>
      </w:r>
      <w:r>
        <w:rPr>
          <w:rtl w:val="0"/>
        </w:rPr>
        <w:t xml:space="preserve">материалы для рекламы </w:t>
      </w:r>
      <w:r>
        <w:rPr>
          <w:rtl w:val="0"/>
        </w:rPr>
        <w:t>(</w:t>
      </w:r>
      <w:r>
        <w:rPr>
          <w:rtl w:val="0"/>
        </w:rPr>
        <w:t>макеты афиш</w:t>
      </w:r>
      <w:r>
        <w:rPr>
          <w:rtl w:val="0"/>
        </w:rPr>
        <w:t xml:space="preserve">, </w:t>
      </w:r>
      <w:r>
        <w:rPr>
          <w:rtl w:val="0"/>
        </w:rPr>
        <w:t>логотип</w:t>
      </w:r>
      <w:r>
        <w:rPr>
          <w:rtl w:val="0"/>
        </w:rPr>
        <w:t xml:space="preserve">, </w:t>
      </w:r>
      <w:r>
        <w:rPr>
          <w:rtl w:val="0"/>
        </w:rPr>
        <w:t>видеоприглашение</w:t>
      </w:r>
      <w:r>
        <w:rPr>
          <w:rtl w:val="0"/>
        </w:rPr>
        <w:t xml:space="preserve">, </w:t>
      </w:r>
      <w:r>
        <w:rPr>
          <w:rtl w:val="0"/>
        </w:rPr>
        <w:t>аудиоприглашение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 xml:space="preserve">.) </w:t>
      </w:r>
      <w:r>
        <w:rPr>
          <w:rtl w:val="0"/>
        </w:rPr>
        <w:t>предоставляются директором группы по запросу</w:t>
      </w:r>
      <w:r>
        <w:rPr>
          <w:rtl w:val="0"/>
        </w:rPr>
        <w:t xml:space="preserve">, </w:t>
      </w:r>
      <w:r>
        <w:rPr>
          <w:rtl w:val="0"/>
        </w:rPr>
        <w:t xml:space="preserve">после внесения аванса в размере </w:t>
      </w:r>
      <w:r>
        <w:rPr>
          <w:rtl w:val="0"/>
        </w:rPr>
        <w:t>50</w:t>
      </w:r>
      <w:r>
        <w:rPr>
          <w:rtl w:val="0"/>
          <w:lang w:val="en-US"/>
        </w:rPr>
        <w:t>%</w:t>
      </w:r>
      <w:r>
        <w:rPr>
          <w:rtl w:val="0"/>
        </w:rPr>
        <w:t xml:space="preserve"> от</w:t>
      </w:r>
      <w:r>
        <w:rPr>
          <w:rtl w:val="0"/>
          <w:lang w:val="en-US"/>
        </w:rPr>
        <w:t xml:space="preserve"> </w:t>
      </w:r>
      <w:r>
        <w:rPr>
          <w:rtl w:val="0"/>
        </w:rPr>
        <w:t>величины гонорара</w:t>
      </w:r>
      <w:r>
        <w:rPr>
          <w:rtl w:val="0"/>
        </w:rPr>
        <w:t>.</w:t>
      </w:r>
    </w:p>
    <w:p>
      <w:pPr>
        <w:pStyle w:val="Заголовок 2"/>
        <w:bidi w:val="0"/>
      </w:pPr>
    </w:p>
    <w:p>
      <w:pPr>
        <w:pStyle w:val="Заголовок 2"/>
        <w:bidi w:val="0"/>
      </w:pPr>
      <w:r>
        <w:rPr>
          <w:rtl w:val="0"/>
        </w:rPr>
        <w:t>Транспорт</w:t>
      </w:r>
      <w:r>
        <w:rPr>
          <w:rtl w:val="0"/>
        </w:rPr>
        <w:t xml:space="preserve">, </w:t>
      </w:r>
      <w:r>
        <w:rPr>
          <w:rtl w:val="0"/>
        </w:rPr>
        <w:t>трансфер</w:t>
      </w:r>
      <w:r>
        <w:rPr>
          <w:rtl w:val="0"/>
        </w:rPr>
        <w:t>: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b w:val="1"/>
          <w:bCs w:val="1"/>
          <w:rtl w:val="0"/>
          <w:lang w:val="ru-RU"/>
        </w:rPr>
        <w:t>Авиа</w:t>
      </w:r>
      <w:r>
        <w:rPr>
          <w:rtl w:val="0"/>
        </w:rPr>
        <w:t xml:space="preserve">:  </w:t>
      </w:r>
      <w:r>
        <w:rPr>
          <w:rtl w:val="0"/>
          <w:lang w:val="en-US"/>
        </w:rPr>
        <w:t xml:space="preserve">7 </w:t>
      </w:r>
      <w:r>
        <w:rPr>
          <w:rtl w:val="0"/>
        </w:rPr>
        <w:t xml:space="preserve">билетов </w:t>
      </w:r>
      <w:r>
        <w:rPr>
          <w:rtl w:val="0"/>
        </w:rPr>
        <w:t>эконом</w:t>
      </w:r>
      <w:r>
        <w:rPr>
          <w:rtl w:val="0"/>
        </w:rPr>
        <w:t>-</w:t>
      </w:r>
      <w:r>
        <w:rPr>
          <w:rtl w:val="0"/>
        </w:rPr>
        <w:t>класса</w:t>
      </w:r>
      <w:r>
        <w:rPr>
          <w:rtl w:val="0"/>
        </w:rPr>
        <w:t>.</w:t>
      </w:r>
      <w:r>
        <w:rPr>
          <w:rtl w:val="0"/>
        </w:rPr>
        <w:t xml:space="preserve"> При перелёте свыше </w:t>
      </w:r>
      <w:r>
        <w:rPr>
          <w:rtl w:val="0"/>
        </w:rPr>
        <w:t xml:space="preserve">3 </w:t>
      </w:r>
      <w:r>
        <w:rPr>
          <w:rtl w:val="0"/>
        </w:rPr>
        <w:t>часов</w:t>
      </w:r>
      <w:r>
        <w:rPr>
          <w:rtl w:val="0"/>
        </w:rPr>
        <w:t xml:space="preserve">: 2 </w:t>
      </w:r>
      <w:r>
        <w:rPr>
          <w:rtl w:val="0"/>
        </w:rPr>
        <w:t>билета бизнес</w:t>
      </w:r>
      <w:r>
        <w:rPr>
          <w:rtl w:val="0"/>
        </w:rPr>
        <w:t>-</w:t>
      </w:r>
      <w:r>
        <w:rPr>
          <w:rtl w:val="0"/>
        </w:rPr>
        <w:t xml:space="preserve">класса </w:t>
      </w:r>
      <w:r>
        <w:rPr>
          <w:rtl w:val="0"/>
        </w:rPr>
        <w:t>(</w:t>
      </w:r>
      <w:r>
        <w:rPr>
          <w:rtl w:val="0"/>
        </w:rPr>
        <w:t>Митько и Федорук</w:t>
      </w:r>
      <w:r>
        <w:rPr>
          <w:rtl w:val="0"/>
        </w:rPr>
        <w:t xml:space="preserve">) </w:t>
      </w:r>
      <w:r>
        <w:rPr>
          <w:rtl w:val="0"/>
        </w:rPr>
        <w:t xml:space="preserve">и </w:t>
      </w:r>
      <w:r>
        <w:rPr>
          <w:rtl w:val="0"/>
        </w:rPr>
        <w:t xml:space="preserve">5 </w:t>
      </w:r>
      <w:r>
        <w:rPr>
          <w:rtl w:val="0"/>
        </w:rPr>
        <w:t>эконом</w:t>
      </w:r>
      <w:r>
        <w:rPr>
          <w:rtl w:val="0"/>
        </w:rPr>
        <w:t xml:space="preserve">, </w:t>
      </w:r>
      <w:r>
        <w:rPr>
          <w:rtl w:val="0"/>
        </w:rPr>
        <w:t xml:space="preserve">или </w:t>
      </w:r>
      <w:r>
        <w:rPr>
          <w:rtl w:val="0"/>
        </w:rPr>
        <w:t xml:space="preserve">7 </w:t>
      </w:r>
      <w:r>
        <w:rPr>
          <w:rtl w:val="0"/>
        </w:rPr>
        <w:t>билетов бизнес класса</w:t>
      </w:r>
      <w:r>
        <w:rPr>
          <w:rtl w:val="0"/>
        </w:rPr>
        <w:t xml:space="preserve">, </w:t>
      </w:r>
      <w:r>
        <w:rPr>
          <w:rtl w:val="0"/>
        </w:rPr>
        <w:t xml:space="preserve">по возможности </w:t>
      </w:r>
    </w:p>
    <w:p>
      <w:pPr>
        <w:pStyle w:val="Текст"/>
        <w:bidi w:val="0"/>
      </w:pPr>
      <w:r>
        <w:rPr>
          <w:b w:val="1"/>
          <w:bCs w:val="1"/>
          <w:rtl w:val="0"/>
          <w:lang w:val="ru-RU"/>
        </w:rPr>
        <w:t>Ж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Д</w:t>
      </w:r>
      <w:r>
        <w:rPr>
          <w:rtl w:val="0"/>
        </w:rPr>
        <w:t xml:space="preserve">: 2 </w:t>
      </w:r>
      <w:r>
        <w:rPr>
          <w:rtl w:val="0"/>
        </w:rPr>
        <w:t xml:space="preserve">полных купе </w:t>
      </w:r>
      <w:r>
        <w:rPr>
          <w:rtl w:val="0"/>
        </w:rPr>
        <w:t xml:space="preserve">(8 </w:t>
      </w:r>
      <w:r>
        <w:rPr>
          <w:rtl w:val="0"/>
        </w:rPr>
        <w:t>мест</w:t>
      </w:r>
      <w:r>
        <w:rPr>
          <w:rtl w:val="0"/>
        </w:rPr>
        <w:t>)</w:t>
      </w:r>
    </w:p>
    <w:p>
      <w:pPr>
        <w:pStyle w:val="Текст"/>
        <w:bidi w:val="0"/>
      </w:pPr>
      <w:r>
        <w:rPr>
          <w:b w:val="1"/>
          <w:bCs w:val="1"/>
          <w:rtl w:val="0"/>
          <w:lang w:val="ru-RU"/>
        </w:rPr>
        <w:t>Автобус</w:t>
      </w:r>
      <w:r>
        <w:rPr>
          <w:rtl w:val="0"/>
        </w:rPr>
        <w:t xml:space="preserve">: </w:t>
      </w:r>
      <w:r>
        <w:rPr>
          <w:rtl w:val="0"/>
        </w:rPr>
        <w:t xml:space="preserve">У группы есть свой </w:t>
      </w:r>
      <w:r>
        <w:rPr>
          <w:rtl w:val="0"/>
        </w:rPr>
        <w:t xml:space="preserve">гастрольный </w:t>
      </w:r>
      <w:r>
        <w:rPr>
          <w:rtl w:val="0"/>
        </w:rPr>
        <w:t>автобус</w:t>
      </w:r>
      <w:r>
        <w:rPr>
          <w:rtl w:val="0"/>
        </w:rPr>
        <w:t xml:space="preserve">. </w:t>
      </w:r>
      <w:r>
        <w:rPr>
          <w:rtl w:val="0"/>
        </w:rPr>
        <w:t xml:space="preserve">Коллектив может передвигаться на нем </w:t>
      </w:r>
      <w:r>
        <w:rPr>
          <w:rtl w:val="0"/>
        </w:rPr>
        <w:t xml:space="preserve">в </w:t>
      </w:r>
      <w:r>
        <w:rPr>
          <w:rtl w:val="0"/>
        </w:rPr>
        <w:t>радиус</w:t>
      </w:r>
      <w:r>
        <w:rPr>
          <w:rtl w:val="0"/>
        </w:rPr>
        <w:t>е</w:t>
      </w:r>
      <w:r>
        <w:rPr>
          <w:rtl w:val="0"/>
        </w:rPr>
        <w:t xml:space="preserve"> до </w:t>
      </w:r>
      <w:r>
        <w:rPr>
          <w:rtl w:val="0"/>
        </w:rPr>
        <w:t xml:space="preserve">1000 </w:t>
      </w:r>
      <w:r>
        <w:rPr>
          <w:rtl w:val="0"/>
        </w:rPr>
        <w:t xml:space="preserve">км от Минска </w:t>
      </w:r>
      <w:r>
        <w:rPr>
          <w:rtl w:val="0"/>
        </w:rPr>
        <w:t>(</w:t>
      </w:r>
      <w:r>
        <w:rPr>
          <w:rtl w:val="0"/>
        </w:rPr>
        <w:t>Москва</w:t>
      </w:r>
      <w:r>
        <w:rPr>
          <w:rtl w:val="0"/>
        </w:rPr>
        <w:t xml:space="preserve">, </w:t>
      </w:r>
      <w:r>
        <w:rPr>
          <w:rtl w:val="0"/>
        </w:rPr>
        <w:t>Киев</w:t>
      </w:r>
      <w:r>
        <w:rPr>
          <w:rtl w:val="0"/>
        </w:rPr>
        <w:t xml:space="preserve">, </w:t>
      </w:r>
      <w:r>
        <w:rPr>
          <w:rtl w:val="0"/>
        </w:rPr>
        <w:t>Питер и тд</w:t>
      </w:r>
      <w:r>
        <w:rPr>
          <w:rtl w:val="0"/>
        </w:rPr>
        <w:t>.)</w:t>
      </w:r>
      <w:r>
        <w:rPr>
          <w:rtl w:val="0"/>
        </w:rPr>
        <w:t xml:space="preserve">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Передвижение по городу</w:t>
      </w:r>
      <w:r>
        <w:rPr>
          <w:rtl w:val="0"/>
        </w:rPr>
        <w:t xml:space="preserve">: </w:t>
      </w:r>
      <w:r>
        <w:rPr>
          <w:rtl w:val="0"/>
        </w:rPr>
        <w:t xml:space="preserve">Микроавтобус класса </w:t>
      </w:r>
      <w:r>
        <w:rPr>
          <w:rtl w:val="0"/>
          <w:lang w:val="en-US"/>
        </w:rPr>
        <w:t>Mersedes-Benz Sprinter</w:t>
      </w:r>
      <w:r>
        <w:rPr>
          <w:rtl w:val="0"/>
        </w:rPr>
        <w:t xml:space="preserve"> и легковой автомобиль бизнес</w:t>
      </w:r>
      <w:r>
        <w:rPr>
          <w:rtl w:val="0"/>
        </w:rPr>
        <w:t>-</w:t>
      </w:r>
      <w:r>
        <w:rPr>
          <w:rtl w:val="0"/>
        </w:rPr>
        <w:t xml:space="preserve">класса </w:t>
      </w:r>
      <w:r>
        <w:rPr>
          <w:rtl w:val="0"/>
        </w:rPr>
        <w:t>.</w:t>
      </w:r>
    </w:p>
    <w:p>
      <w:pPr>
        <w:pStyle w:val="Текст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Тип транспорта и все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связанные с трансфером до площадки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 xml:space="preserve">вопросы оговариваются с </w:t>
      </w:r>
      <w:r>
        <w:rPr>
          <w:i w:val="1"/>
          <w:iCs w:val="1"/>
          <w:sz w:val="18"/>
          <w:szCs w:val="18"/>
          <w:rtl w:val="0"/>
          <w:lang w:val="ru-RU"/>
        </w:rPr>
        <w:t>директором группы в каждом случае отдельно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Текст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 </w:t>
      </w:r>
    </w:p>
    <w:p>
      <w:pPr>
        <w:pStyle w:val="Заголовок 2"/>
        <w:bidi w:val="0"/>
      </w:pPr>
      <w:r>
        <w:rPr>
          <w:rtl w:val="0"/>
        </w:rPr>
        <w:t>Проживание</w:t>
      </w:r>
      <w:r>
        <w:rPr>
          <w:rtl w:val="0"/>
        </w:rPr>
        <w:t xml:space="preserve">: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7 </w:t>
      </w:r>
      <w:r>
        <w:rPr>
          <w:rtl w:val="0"/>
        </w:rPr>
        <w:t>одноместных номеров в гостинице бизнес</w:t>
      </w:r>
      <w:r>
        <w:rPr>
          <w:rtl w:val="0"/>
        </w:rPr>
        <w:t>-</w:t>
      </w:r>
      <w:r>
        <w:rPr>
          <w:rtl w:val="0"/>
        </w:rPr>
        <w:t>класса</w:t>
      </w:r>
      <w:r>
        <w:rPr>
          <w:rtl w:val="0"/>
        </w:rPr>
        <w:t xml:space="preserve">, </w:t>
      </w:r>
      <w:r>
        <w:rPr>
          <w:rtl w:val="0"/>
        </w:rPr>
        <w:t xml:space="preserve">не ниже </w:t>
      </w:r>
      <w:r>
        <w:rPr>
          <w:rtl w:val="0"/>
        </w:rPr>
        <w:t xml:space="preserve">4 </w:t>
      </w:r>
      <w:r>
        <w:rPr>
          <w:rtl w:val="0"/>
        </w:rPr>
        <w:t>з</w:t>
      </w:r>
      <w:r>
        <w:rPr>
          <w:rtl w:val="0"/>
        </w:rPr>
        <w:t>в</w:t>
      </w:r>
      <w:r>
        <w:rPr>
          <w:rtl w:val="0"/>
        </w:rPr>
        <w:t>езд</w:t>
      </w:r>
      <w:r>
        <w:rPr>
          <w:rtl w:val="0"/>
        </w:rPr>
        <w:t>.</w:t>
      </w:r>
    </w:p>
    <w:p>
      <w:pPr>
        <w:pStyle w:val="Текст"/>
        <w:rPr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 xml:space="preserve">Также возможно </w:t>
      </w:r>
      <w:r>
        <w:rPr>
          <w:i w:val="1"/>
          <w:iCs w:val="1"/>
          <w:sz w:val="18"/>
          <w:szCs w:val="18"/>
          <w:rtl w:val="0"/>
          <w:lang w:val="ru-RU"/>
        </w:rPr>
        <w:t>размещение</w:t>
      </w:r>
      <w:r>
        <w:rPr>
          <w:i w:val="1"/>
          <w:iCs w:val="1"/>
          <w:sz w:val="18"/>
          <w:szCs w:val="18"/>
          <w:rtl w:val="0"/>
          <w:lang w:val="ru-RU"/>
        </w:rPr>
        <w:t xml:space="preserve"> по схеме </w:t>
      </w:r>
      <w:r>
        <w:rPr>
          <w:i w:val="1"/>
          <w:iCs w:val="1"/>
          <w:sz w:val="18"/>
          <w:szCs w:val="18"/>
          <w:rtl w:val="0"/>
          <w:lang w:val="ru-RU"/>
        </w:rPr>
        <w:t xml:space="preserve">3 </w:t>
      </w:r>
      <w:r>
        <w:rPr>
          <w:i w:val="1"/>
          <w:iCs w:val="1"/>
          <w:sz w:val="18"/>
          <w:szCs w:val="18"/>
          <w:rtl w:val="0"/>
          <w:lang w:val="ru-RU"/>
        </w:rPr>
        <w:t xml:space="preserve">двухместных и </w:t>
      </w:r>
      <w:r>
        <w:rPr>
          <w:i w:val="1"/>
          <w:iCs w:val="1"/>
          <w:sz w:val="18"/>
          <w:szCs w:val="18"/>
          <w:rtl w:val="0"/>
          <w:lang w:val="ru-RU"/>
        </w:rPr>
        <w:t xml:space="preserve">1 </w:t>
      </w:r>
      <w:r>
        <w:rPr>
          <w:i w:val="1"/>
          <w:iCs w:val="1"/>
          <w:sz w:val="18"/>
          <w:szCs w:val="18"/>
          <w:rtl w:val="0"/>
          <w:lang w:val="ru-RU"/>
        </w:rPr>
        <w:t xml:space="preserve">одноместный </w:t>
      </w: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оговаривается отдельно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  <w:r>
        <w:rPr>
          <w:sz w:val="18"/>
          <w:szCs w:val="18"/>
          <w:rtl w:val="0"/>
          <w:lang w:val="ru-RU"/>
        </w:rPr>
        <w:t xml:space="preserve"> </w:t>
      </w:r>
    </w:p>
    <w:p>
      <w:pPr>
        <w:pStyle w:val="Заголовок 2"/>
        <w:bidi w:val="0"/>
      </w:pPr>
    </w:p>
    <w:p>
      <w:pPr>
        <w:pStyle w:val="Заголовок 2"/>
        <w:bidi w:val="0"/>
      </w:pPr>
      <w:r>
        <w:rPr>
          <w:rtl w:val="0"/>
        </w:rPr>
        <w:t>Питание</w:t>
      </w:r>
      <w:r>
        <w:rPr>
          <w:rtl w:val="0"/>
        </w:rPr>
        <w:t>: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3-</w:t>
      </w:r>
      <w:r>
        <w:rPr>
          <w:rtl w:val="0"/>
        </w:rPr>
        <w:t xml:space="preserve">х разовое полноценное питание </w:t>
      </w:r>
      <w:r>
        <w:rPr>
          <w:rtl w:val="0"/>
        </w:rPr>
        <w:t>(</w:t>
      </w:r>
      <w:r>
        <w:rPr>
          <w:rtl w:val="0"/>
        </w:rPr>
        <w:t>завтрак</w:t>
      </w:r>
      <w:r>
        <w:rPr>
          <w:rtl w:val="0"/>
        </w:rPr>
        <w:t xml:space="preserve">, </w:t>
      </w:r>
      <w:r>
        <w:rPr>
          <w:rtl w:val="0"/>
        </w:rPr>
        <w:t>обед</w:t>
      </w:r>
      <w:r>
        <w:rPr>
          <w:rtl w:val="0"/>
        </w:rPr>
        <w:t xml:space="preserve">, </w:t>
      </w:r>
      <w:r>
        <w:rPr>
          <w:rtl w:val="0"/>
        </w:rPr>
        <w:t>ужин</w:t>
      </w:r>
      <w:r>
        <w:rPr>
          <w:rtl w:val="0"/>
        </w:rPr>
        <w:t xml:space="preserve">). </w:t>
      </w:r>
      <w:r>
        <w:rPr>
          <w:rtl w:val="0"/>
        </w:rPr>
        <w:t>Ужин желательно организовать после концерта</w:t>
      </w:r>
      <w:r>
        <w:rPr>
          <w:rtl w:val="0"/>
        </w:rPr>
        <w:t>..</w:t>
      </w:r>
    </w:p>
    <w:p>
      <w:pPr>
        <w:pStyle w:val="Текст"/>
        <w:bidi w:val="0"/>
      </w:pPr>
      <w:r>
        <w:rPr>
          <w:rtl w:val="0"/>
        </w:rPr>
        <w:t xml:space="preserve">Или «суточные» в расчете </w:t>
      </w:r>
      <w:r>
        <w:rPr>
          <w:rtl w:val="0"/>
        </w:rPr>
        <w:t xml:space="preserve">50 </w:t>
      </w:r>
      <w:r>
        <w:rPr>
          <w:rtl w:val="0"/>
        </w:rPr>
        <w:t>евро на человека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Заголовок 2"/>
        <w:bidi w:val="0"/>
      </w:pPr>
      <w:r>
        <w:rPr>
          <w:rtl w:val="0"/>
        </w:rPr>
        <w:t>Гример</w:t>
      </w:r>
      <w:r>
        <w:rPr>
          <w:rtl w:val="0"/>
        </w:rPr>
        <w:t>ная комната</w:t>
      </w:r>
      <w:r>
        <w:rPr>
          <w:rtl w:val="0"/>
        </w:rPr>
        <w:t xml:space="preserve">: 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Помещение должно быть комфортным для нахождения в нём одновременно</w:t>
      </w:r>
      <w:r>
        <w:rPr>
          <w:rtl w:val="0"/>
        </w:rPr>
        <w:t xml:space="preserve"> </w:t>
      </w:r>
      <w:r>
        <w:rPr>
          <w:rtl w:val="0"/>
        </w:rPr>
        <w:t>7-</w:t>
      </w:r>
      <w:r>
        <w:rPr>
          <w:rtl w:val="0"/>
        </w:rPr>
        <w:t>ми человек</w:t>
      </w:r>
      <w:r>
        <w:rPr>
          <w:rtl w:val="0"/>
        </w:rPr>
        <w:t xml:space="preserve">, </w:t>
      </w:r>
      <w:r>
        <w:rPr>
          <w:rtl w:val="0"/>
        </w:rPr>
        <w:t xml:space="preserve">должно закрываются на ключ </w:t>
      </w:r>
      <w:r>
        <w:rPr>
          <w:rtl w:val="0"/>
        </w:rPr>
        <w:t>(</w:t>
      </w:r>
      <w:r>
        <w:rPr>
          <w:rtl w:val="0"/>
        </w:rPr>
        <w:t>ключ предоставляется директору группы на все время присутствия коллектива на площадке</w:t>
      </w:r>
      <w:r>
        <w:rPr>
          <w:rtl w:val="0"/>
        </w:rPr>
        <w:t xml:space="preserve">). </w:t>
      </w:r>
      <w:r>
        <w:rPr>
          <w:rtl w:val="0"/>
        </w:rPr>
        <w:t>Наличие в гримерке туалета и душа приветствуется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>Обязательно</w:t>
      </w:r>
      <w:r>
        <w:rPr>
          <w:rtl w:val="0"/>
        </w:rPr>
        <w:t xml:space="preserve">: </w:t>
      </w:r>
      <w:r>
        <w:rPr>
          <w:rtl w:val="0"/>
        </w:rPr>
        <w:t>Утюг</w:t>
      </w:r>
      <w:r>
        <w:rPr>
          <w:rtl w:val="0"/>
        </w:rPr>
        <w:t xml:space="preserve">, </w:t>
      </w:r>
      <w:r>
        <w:rPr>
          <w:rtl w:val="0"/>
        </w:rPr>
        <w:t>гладильная доска</w:t>
      </w:r>
      <w:r>
        <w:rPr>
          <w:rtl w:val="0"/>
        </w:rPr>
        <w:t xml:space="preserve">, </w:t>
      </w:r>
      <w:r>
        <w:rPr>
          <w:rtl w:val="0"/>
        </w:rPr>
        <w:t>зеркало</w:t>
      </w:r>
      <w:r>
        <w:rPr>
          <w:rtl w:val="0"/>
        </w:rPr>
        <w:t xml:space="preserve">, </w:t>
      </w:r>
      <w:r>
        <w:rPr>
          <w:rtl w:val="0"/>
        </w:rPr>
        <w:t xml:space="preserve">вешалка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для верхней одежды и сценических костюмов</w:t>
      </w:r>
      <w:r>
        <w:rPr>
          <w:i w:val="1"/>
          <w:iCs w:val="1"/>
          <w:rtl w:val="0"/>
          <w:lang w:val="ru-RU"/>
        </w:rPr>
        <w:t xml:space="preserve">), </w:t>
      </w:r>
      <w:r>
        <w:rPr>
          <w:rtl w:val="0"/>
        </w:rPr>
        <w:t>электрический чайник</w:t>
      </w:r>
      <w:r>
        <w:rPr>
          <w:rtl w:val="0"/>
        </w:rPr>
        <w:t xml:space="preserve">, </w:t>
      </w:r>
      <w:r>
        <w:rPr>
          <w:rtl w:val="0"/>
        </w:rPr>
        <w:t>чай</w:t>
      </w:r>
      <w:r>
        <w:rPr>
          <w:rtl w:val="0"/>
        </w:rPr>
        <w:t xml:space="preserve">, </w:t>
      </w:r>
      <w:r>
        <w:rPr>
          <w:rtl w:val="0"/>
        </w:rPr>
        <w:t>кофе</w:t>
      </w:r>
      <w:r>
        <w:rPr>
          <w:rtl w:val="0"/>
        </w:rPr>
        <w:t xml:space="preserve">, </w:t>
      </w:r>
      <w:r>
        <w:rPr>
          <w:rtl w:val="0"/>
        </w:rPr>
        <w:t>кола</w:t>
      </w:r>
      <w:r>
        <w:rPr>
          <w:rtl w:val="0"/>
        </w:rPr>
        <w:t xml:space="preserve">, </w:t>
      </w:r>
      <w:r>
        <w:rPr>
          <w:rtl w:val="0"/>
        </w:rPr>
        <w:t>фанта</w:t>
      </w:r>
      <w:r>
        <w:rPr>
          <w:rtl w:val="0"/>
        </w:rPr>
        <w:t xml:space="preserve">, </w:t>
      </w:r>
      <w:r>
        <w:rPr>
          <w:rtl w:val="0"/>
        </w:rPr>
        <w:t>спрайт в ассортименте</w:t>
      </w:r>
      <w:r>
        <w:rPr>
          <w:rtl w:val="0"/>
        </w:rPr>
        <w:t xml:space="preserve">, </w:t>
      </w:r>
      <w:r>
        <w:rPr>
          <w:rtl w:val="0"/>
        </w:rPr>
        <w:t xml:space="preserve">вода без газа </w:t>
      </w:r>
      <w:r>
        <w:rPr>
          <w:rtl w:val="0"/>
        </w:rPr>
        <w:t xml:space="preserve">- 12 </w:t>
      </w:r>
      <w:r>
        <w:rPr>
          <w:rtl w:val="0"/>
        </w:rPr>
        <w:t xml:space="preserve">бутылок по </w:t>
      </w:r>
      <w:r>
        <w:rPr>
          <w:rtl w:val="0"/>
        </w:rPr>
        <w:t xml:space="preserve">0,5 </w:t>
      </w:r>
      <w:r>
        <w:rPr>
          <w:rtl w:val="0"/>
        </w:rPr>
        <w:t>л</w:t>
      </w:r>
      <w:r>
        <w:rPr>
          <w:rtl w:val="0"/>
        </w:rPr>
        <w:t xml:space="preserve">., </w:t>
      </w:r>
      <w:r>
        <w:rPr>
          <w:rtl w:val="0"/>
        </w:rPr>
        <w:t>мясное</w:t>
      </w:r>
      <w:r>
        <w:rPr>
          <w:rtl w:val="0"/>
        </w:rPr>
        <w:t xml:space="preserve">, </w:t>
      </w:r>
      <w:r>
        <w:rPr>
          <w:rtl w:val="0"/>
        </w:rPr>
        <w:t>овощное и фруктовое ассорти</w:t>
      </w:r>
      <w:r>
        <w:rPr>
          <w:rtl w:val="0"/>
        </w:rPr>
        <w:t xml:space="preserve">, </w:t>
      </w:r>
      <w:r>
        <w:rPr>
          <w:rtl w:val="0"/>
        </w:rPr>
        <w:t>бутерброды со ржаным хлебом в ассортименте</w:t>
      </w:r>
      <w:r>
        <w:rPr>
          <w:rtl w:val="0"/>
        </w:rPr>
        <w:t xml:space="preserve">, 6 </w:t>
      </w:r>
      <w:r>
        <w:rPr>
          <w:rtl w:val="0"/>
        </w:rPr>
        <w:t>полотенец для лица</w:t>
      </w:r>
      <w:r>
        <w:rPr>
          <w:rtl w:val="0"/>
        </w:rPr>
        <w:t xml:space="preserve">, </w:t>
      </w:r>
      <w:r>
        <w:rPr>
          <w:rtl w:val="0"/>
        </w:rPr>
        <w:t>бутылка темного рома и бутылка красного сухого вина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">
    <w:name w:val="Заголовок"/>
    <w:next w:val="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